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2 -->
  <w:body>
    <w:p w:rsidR="002869BE" w:rsidRPr="001D6B37" w:rsidP="002869BE">
      <w:pPr>
        <w:spacing w:after="0" w:line="360" w:lineRule="auto"/>
        <w:ind w:left="0" w:right="0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bookmarkStart w:id="0" w:name="_GoBack"/>
      <w:bookmarkEnd w:id="0"/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7141AA" w:rsidRPr="001D6B37" w:rsidP="007141AA">
      <w:pPr>
        <w:pStyle w:val="Header"/>
        <w:spacing w:line="360" w:lineRule="auto"/>
        <w:ind w:left="0" w:right="0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1D6B37">
        <w:rPr>
          <w:rFonts w:ascii="David" w:hAnsi="David"/>
          <w:bCs/>
          <w:sz w:val="28"/>
          <w:szCs w:val="28"/>
          <w:u w:val="single"/>
          <w:rtl/>
          <w:lang w:eastAsia="he-IL"/>
        </w:rPr>
        <w:t xml:space="preserve">מכרז פומבי מס' 09-2021 </w:t>
      </w:r>
    </w:p>
    <w:p w:rsidR="007141AA" w:rsidRPr="001D6B37" w:rsidP="007141AA">
      <w:pPr>
        <w:pStyle w:val="Header"/>
        <w:spacing w:line="360" w:lineRule="auto"/>
        <w:ind w:left="0" w:right="0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1D6B37">
        <w:rPr>
          <w:rFonts w:ascii="David" w:hAnsi="David"/>
          <w:bCs/>
          <w:sz w:val="28"/>
          <w:szCs w:val="28"/>
          <w:u w:val="single"/>
          <w:rtl/>
          <w:lang w:eastAsia="he-IL"/>
        </w:rPr>
        <w:t>מתן שירותי ניהול ותפעול מרכז קלט (ניתוח ועיבוד נתונים) עבור הרשות לאיסור הלבנת הון ומימון טרור במשרד המשפטים</w:t>
      </w:r>
    </w:p>
    <w:p w:rsidR="00A00540" w:rsidRPr="001D6B37" w:rsidP="001D6B37">
      <w:pPr>
        <w:spacing w:after="240" w:line="360" w:lineRule="auto"/>
        <w:ind w:left="0" w:right="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הרשות לאיסור הלבנת הון ומימון טרור במשרד המשפטים (להלן - "המשרד", "רשלא"ה", "הלקוח") מזמינה מציעים להציע הצעות למתן שירותי ניהול ותפעול מרכז קלט (ניתוח ועיבוד נתונים) עבור הרשות לאיסור הלבנת הון ומימון טרור במשרד המשפטים, בצורה מקצועית, מלאה, רציפה ותקינה.</w:t>
      </w:r>
    </w:p>
    <w:p w:rsidR="00A00540" w:rsidRPr="001D6B37" w:rsidP="001D6B37">
      <w:pPr>
        <w:spacing w:after="0" w:line="360" w:lineRule="auto"/>
        <w:ind w:left="0" w:right="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  <w:lang w:eastAsia="he-IL"/>
        </w:rPr>
        <w:t>עיקרי השירותים הנדרשים</w:t>
      </w:r>
      <w:r w:rsidRPr="001D6B37" w:rsidR="00344757">
        <w:rPr>
          <w:rFonts w:ascii="David" w:eastAsia="Times New Roman" w:hAnsi="David" w:cs="David"/>
          <w:color w:val="000000"/>
          <w:sz w:val="24"/>
          <w:szCs w:val="24"/>
          <w:u w:val="single"/>
          <w:rtl/>
          <w:lang w:eastAsia="he-IL"/>
        </w:rPr>
        <w:t xml:space="preserve">: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(</w:t>
      </w:r>
      <w:r w:rsidR="001D6B3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לנוסח המלא והמחייב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ראה/י סעיף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begin"/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1D6B37"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REF</w:instrTex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_</w:instrText>
      </w:r>
      <w:r w:rsidRPr="001D6B37"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Ref47804965 \r \h</w:instrTex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\* </w:instrText>
      </w:r>
      <w:r w:rsidRPr="001D6B37">
        <w:rPr>
          <w:rFonts w:ascii="David" w:eastAsia="Times New Roman" w:hAnsi="David" w:cs="David"/>
          <w:color w:val="000000"/>
          <w:sz w:val="24"/>
          <w:szCs w:val="24"/>
          <w:lang w:eastAsia="he-IL"/>
        </w:rPr>
        <w:instrText>MERGEFORMAT</w:instrTex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instrText xml:space="preserve"> </w:instrTex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separate"/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‏4.2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fldChar w:fldCharType="end"/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במסמכי המכרז).</w:t>
      </w:r>
    </w:p>
    <w:p w:rsidR="00A00540" w:rsidRPr="001D6B37" w:rsidP="001D6B37">
      <w:pPr>
        <w:numPr>
          <w:ilvl w:val="2"/>
          <w:numId w:val="3"/>
        </w:numPr>
        <w:tabs>
          <w:tab w:val="num" w:pos="651"/>
        </w:tabs>
        <w:spacing w:after="0" w:line="360" w:lineRule="auto"/>
        <w:ind w:left="908" w:right="0" w:hanging="824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קליטת דיווח רגיל</w:t>
      </w:r>
      <w:r w:rsidR="001D6B3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A00540" w:rsidRPr="001D6B37" w:rsidP="001D6B37">
      <w:pPr>
        <w:numPr>
          <w:ilvl w:val="2"/>
          <w:numId w:val="3"/>
        </w:numPr>
        <w:tabs>
          <w:tab w:val="num" w:pos="651"/>
        </w:tabs>
        <w:spacing w:after="0" w:line="360" w:lineRule="auto"/>
        <w:ind w:left="908" w:right="0" w:hanging="824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טיפול בדיווח רגיל שגוי</w:t>
      </w:r>
      <w:r w:rsidR="001D6B3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A00540" w:rsidRPr="001D6B37" w:rsidP="001D6B37">
      <w:pPr>
        <w:numPr>
          <w:ilvl w:val="2"/>
          <w:numId w:val="3"/>
        </w:numPr>
        <w:tabs>
          <w:tab w:val="num" w:pos="651"/>
        </w:tabs>
        <w:spacing w:after="0" w:line="360" w:lineRule="auto"/>
        <w:ind w:left="908" w:right="0" w:hanging="824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קליטת תצהירי מכס</w:t>
      </w:r>
      <w:r w:rsidR="001D6B3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A00540" w:rsidRPr="001D6B37" w:rsidP="001D6B37">
      <w:pPr>
        <w:numPr>
          <w:ilvl w:val="2"/>
          <w:numId w:val="3"/>
        </w:numPr>
        <w:tabs>
          <w:tab w:val="num" w:pos="651"/>
        </w:tabs>
        <w:spacing w:after="0" w:line="360" w:lineRule="auto"/>
        <w:ind w:left="908" w:right="0" w:hanging="824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קליטת תצהירי אזרחים</w:t>
      </w:r>
      <w:r w:rsidR="001D6B3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A00540" w:rsidRPr="001D6B37" w:rsidP="001D6B37">
      <w:pPr>
        <w:numPr>
          <w:ilvl w:val="2"/>
          <w:numId w:val="3"/>
        </w:numPr>
        <w:tabs>
          <w:tab w:val="num" w:pos="651"/>
        </w:tabs>
        <w:spacing w:after="0" w:line="360" w:lineRule="auto"/>
        <w:ind w:left="908" w:right="0" w:hanging="824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קליטת דיווח בלתי רגיל וידיעות שונות</w:t>
      </w:r>
      <w:r w:rsidR="001D6B3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</w:p>
    <w:p w:rsidR="00A00540" w:rsidRPr="001D6B37" w:rsidP="001D6B37">
      <w:pPr>
        <w:numPr>
          <w:ilvl w:val="2"/>
          <w:numId w:val="3"/>
        </w:numPr>
        <w:tabs>
          <w:tab w:val="num" w:pos="651"/>
        </w:tabs>
        <w:spacing w:after="0" w:line="360" w:lineRule="auto"/>
        <w:ind w:left="908" w:right="0" w:hanging="824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קליטת בקשות מידע</w:t>
      </w:r>
      <w:r w:rsidR="001D6B3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A00540" w:rsidRPr="001D6B37" w:rsidP="001D6B37">
      <w:pPr>
        <w:numPr>
          <w:ilvl w:val="2"/>
          <w:numId w:val="3"/>
        </w:numPr>
        <w:tabs>
          <w:tab w:val="num" w:pos="651"/>
        </w:tabs>
        <w:spacing w:after="0" w:line="360" w:lineRule="auto"/>
        <w:ind w:left="908" w:right="0" w:hanging="824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משימות נלוות ומשלימות</w:t>
      </w:r>
      <w:r w:rsidR="001D6B3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6B0485" w:rsidRPr="001D6B37" w:rsidP="001D6B37">
      <w:pPr>
        <w:numPr>
          <w:ilvl w:val="2"/>
          <w:numId w:val="3"/>
        </w:numPr>
        <w:tabs>
          <w:tab w:val="num" w:pos="651"/>
        </w:tabs>
        <w:spacing w:after="240" w:line="360" w:lineRule="auto"/>
        <w:ind w:left="908" w:right="0" w:hanging="824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r w:rsidRPr="001D6B37" w:rsidR="00A0054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ניהול ותפעול שוטף של מרכז הקלט ומשימות מיוחדות</w:t>
      </w:r>
      <w:r w:rsidR="001D6B37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>.</w:t>
      </w:r>
    </w:p>
    <w:p w:rsidR="002869BE" w:rsidRPr="001D6B37" w:rsidP="007141AA">
      <w:pPr>
        <w:spacing w:after="0" w:line="360" w:lineRule="auto"/>
        <w:ind w:left="0" w:right="0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Pr="001D6B37" w:rsidR="000F7D1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Pr="001D6B37" w:rsidR="008F5AA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1D6B37" w:rsidR="007141A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31</w:t>
      </w:r>
      <w:r w:rsidRPr="001D6B37" w:rsid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/05/2021</w:t>
      </w:r>
      <w:r w:rsidRPr="001D6B37" w:rsid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12:00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1D6B37" w:rsidP="002869BE">
      <w:pPr>
        <w:spacing w:after="0" w:line="360" w:lineRule="auto"/>
        <w:ind w:left="0" w:right="0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A90F71" w:rsidRPr="001D6B37" w:rsidP="002869BE">
      <w:pPr>
        <w:spacing w:after="0" w:line="360" w:lineRule="auto"/>
        <w:ind w:left="0" w:right="0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F5AA4" w:rsidRPr="001D6B37" w:rsidP="00344757">
      <w:pPr>
        <w:numPr>
          <w:ilvl w:val="0"/>
          <w:numId w:val="11"/>
        </w:numPr>
        <w:spacing w:after="0" w:line="360" w:lineRule="auto"/>
        <w:ind w:left="360" w:right="0"/>
        <w:jc w:val="left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Pr="001D6B37" w:rsidR="00783FE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3.</w:t>
      </w:r>
      <w:r w:rsidRPr="001D6B37" w:rsidR="00A0054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5</w:t>
      </w:r>
      <w:r w:rsidRPr="001D6B37" w:rsidR="0034475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Pr="001D6B37" w:rsidR="00A90F7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צעות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:rsidR="00A449C6" w:rsidRPr="001D6B37" w:rsidP="009051BA">
      <w:pPr>
        <w:pStyle w:val="ListParagraph"/>
        <w:spacing w:before="200" w:line="360" w:lineRule="auto"/>
        <w:ind w:left="0" w:right="0"/>
        <w:contextualSpacing/>
        <w:jc w:val="both"/>
        <w:rPr>
          <w:rFonts w:ascii="David" w:hAnsi="David" w:cs="David"/>
          <w:szCs w:val="24"/>
          <w:rtl/>
        </w:rPr>
      </w:pPr>
      <w:r w:rsidRPr="001D6B37" w:rsidR="009051BA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1D6B37" w:rsidR="009051BA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1D6B37" w:rsidR="009051BA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1D6B37" w:rsidR="009051BA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40</w:t>
      </w:r>
      <w:r w:rsidRPr="001D6B37" w:rsidR="009051BA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, קומה 3, רח' המלך דוד 20, ירושלים. ההצעות יוכנסו פיזית לתוך תיבת המכרזים של המשרד עד למועד האחרון</w:t>
      </w:r>
      <w:r w:rsidRPr="001D6B37" w:rsidR="009051BA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1D6B37" w:rsidR="009051BA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1D6B37" w:rsidR="009051BA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</w:t>
      </w:r>
    </w:p>
    <w:p w:rsidR="002869BE" w:rsidRPr="001D6B37" w:rsidP="001D1EBE">
      <w:pPr>
        <w:numPr>
          <w:ilvl w:val="0"/>
          <w:numId w:val="11"/>
        </w:numPr>
        <w:spacing w:after="0" w:line="360" w:lineRule="auto"/>
        <w:ind w:left="360" w:right="0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1D6B37" w:rsidP="00A00540">
      <w:pPr>
        <w:spacing w:line="360" w:lineRule="auto"/>
        <w:ind w:left="360" w:right="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</w:t>
      </w:r>
      <w:r w:rsidRPr="001D6B37" w:rsidR="00A00540">
        <w:rPr>
          <w:rFonts w:ascii="David" w:hAnsi="David" w:cs="David"/>
          <w:sz w:val="24"/>
          <w:szCs w:val="24"/>
          <w:rtl/>
        </w:rPr>
        <w:t>72</w:t>
      </w:r>
      <w:r w:rsidRPr="001D6B3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Pr="001D6B37" w:rsidR="00A00540">
        <w:rPr>
          <w:rFonts w:ascii="David" w:hAnsi="David" w:cs="David"/>
          <w:sz w:val="24"/>
          <w:szCs w:val="24"/>
          <w:rtl/>
        </w:rPr>
        <w:t>84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4D0556" w:rsidRPr="001D6B37" w:rsidP="004D0556">
      <w:pPr>
        <w:numPr>
          <w:ilvl w:val="0"/>
          <w:numId w:val="11"/>
        </w:numPr>
        <w:spacing w:after="0" w:line="360" w:lineRule="auto"/>
        <w:ind w:left="368" w:right="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1D6B37" w:rsidR="002869B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1" w:name="_Ref321923070"/>
    </w:p>
    <w:p w:rsidR="004D0556" w:rsidRPr="001D6B37" w:rsidP="00A00540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hAnsi="David" w:cs="David"/>
          <w:sz w:val="24"/>
          <w:szCs w:val="24"/>
          <w:rtl/>
        </w:rPr>
        <w:t>במידה שהמציע הינו תאגיד, לרבות שותפות, תצורף תעודת ההתאגדות של התאגיד.</w:t>
      </w:r>
    </w:p>
    <w:p w:rsidR="009B1F5C" w:rsidRPr="001D6B37" w:rsidP="009B1F5C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bookmarkStart w:id="2" w:name="_Ref321923565"/>
      <w:r w:rsidRPr="001D6B37">
        <w:rPr>
          <w:rFonts w:ascii="David" w:hAnsi="David" w:cs="David"/>
          <w:sz w:val="24"/>
          <w:szCs w:val="24"/>
          <w:rtl/>
        </w:rPr>
        <w:t>אישור בר תוקף מטעם מס ערך מוסף בדבר היות המציע עוסק מורשה</w:t>
      </w:r>
      <w:bookmarkEnd w:id="2"/>
      <w:r w:rsidRPr="001D6B37">
        <w:rPr>
          <w:rFonts w:ascii="David" w:hAnsi="David" w:cs="David"/>
          <w:sz w:val="24"/>
          <w:szCs w:val="24"/>
          <w:rtl/>
        </w:rPr>
        <w:t xml:space="preserve"> או לחילופין היותו תחת איחוד עוסקים לעניין מע"מ.</w:t>
      </w:r>
    </w:p>
    <w:p w:rsidR="009B1F5C" w:rsidRPr="001D6B37" w:rsidP="009B1F5C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Pr="001D6B37">
        <w:rPr>
          <w:rFonts w:ascii="David" w:hAnsi="David" w:cs="David"/>
          <w:sz w:val="24"/>
          <w:szCs w:val="24"/>
          <w:rtl/>
        </w:rPr>
        <w:t>נסח חברה או שותפות עדכני (שהונפק בשנה הקלנדרית בה מוגשת ההצעה) מטעם רשם החברות כמפורט במסמכי המכרז.</w:t>
      </w:r>
    </w:p>
    <w:p w:rsidR="009B1F5C" w:rsidRPr="001D6B37" w:rsidP="009B1F5C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Pr="001D6B37"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</w:p>
    <w:p w:rsidR="009B1F5C" w:rsidRPr="001D6B37" w:rsidP="009B1F5C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hAnsi="David" w:cs="David"/>
          <w:sz w:val="24"/>
          <w:szCs w:val="24"/>
          <w:rtl/>
        </w:rPr>
        <w:t>תצהיר בדבר תשלום שכר מינימום ותשלומים סוציאליים.</w:t>
      </w:r>
    </w:p>
    <w:p w:rsidR="00A00540" w:rsidRPr="001D6B37" w:rsidP="00A00540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bookmarkStart w:id="3" w:name="_Toc50261564"/>
      <w:bookmarkStart w:id="4" w:name="_Ref294681372"/>
      <w:bookmarkStart w:id="5" w:name="_Toc295803701"/>
      <w:bookmarkStart w:id="6" w:name="_Toc295806707"/>
      <w:bookmarkStart w:id="7" w:name="_Ref347151407"/>
      <w:bookmarkStart w:id="8" w:name="_Ref351616201"/>
      <w:bookmarkStart w:id="9" w:name="_Ref429332401"/>
      <w:r w:rsidRPr="001D6B37" w:rsidR="009B1F5C">
        <w:rPr>
          <w:rFonts w:ascii="David" w:hAnsi="David" w:cs="David"/>
          <w:sz w:val="24"/>
          <w:szCs w:val="24"/>
          <w:rtl/>
        </w:rPr>
        <w:t>ערבות מציע</w:t>
      </w:r>
      <w:bookmarkEnd w:id="3"/>
      <w:bookmarkEnd w:id="4"/>
      <w:bookmarkEnd w:id="5"/>
      <w:bookmarkEnd w:id="6"/>
      <w:bookmarkEnd w:id="7"/>
      <w:bookmarkEnd w:id="8"/>
      <w:r w:rsidRPr="001D6B37" w:rsidR="009B1F5C">
        <w:rPr>
          <w:rFonts w:ascii="David" w:hAnsi="David" w:cs="David"/>
          <w:sz w:val="24"/>
          <w:szCs w:val="24"/>
          <w:rtl/>
        </w:rPr>
        <w:t xml:space="preserve"> או המחאה בנקאית</w:t>
      </w:r>
      <w:bookmarkEnd w:id="9"/>
    </w:p>
    <w:p w:rsidR="009B1F5C" w:rsidRPr="001D6B37" w:rsidP="009B1F5C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Pr="001D6B37">
        <w:rPr>
          <w:rFonts w:ascii="David" w:hAnsi="David" w:cs="David"/>
          <w:sz w:val="24"/>
          <w:szCs w:val="24"/>
          <w:rtl/>
        </w:rPr>
        <w:t>תצהיר בדבר אי תיאום הצעות במכרז.</w:t>
      </w:r>
    </w:p>
    <w:p w:rsidR="009B1F5C" w:rsidRPr="001D6B37" w:rsidP="00A00540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Pr="001D6B37">
        <w:rPr>
          <w:rFonts w:ascii="David" w:hAnsi="David" w:cs="David"/>
          <w:sz w:val="24"/>
          <w:szCs w:val="24"/>
          <w:rtl/>
        </w:rPr>
        <w:t>תצהיר בדבר הסכמת מציע לעיון המזמין במרשם הפלילי.</w:t>
      </w:r>
    </w:p>
    <w:p w:rsidR="009B1F5C" w:rsidRPr="001D6B37" w:rsidP="00A00540">
      <w:pPr>
        <w:numPr>
          <w:ilvl w:val="1"/>
          <w:numId w:val="22"/>
        </w:numPr>
        <w:spacing w:after="0" w:line="360" w:lineRule="auto"/>
        <w:ind w:left="728" w:right="0"/>
        <w:jc w:val="both"/>
        <w:rPr>
          <w:rFonts w:ascii="David" w:hAnsi="David" w:cs="David"/>
          <w:sz w:val="24"/>
          <w:szCs w:val="24"/>
        </w:rPr>
      </w:pPr>
      <w:r w:rsidRPr="001D6B37">
        <w:rPr>
          <w:rFonts w:ascii="David" w:hAnsi="David" w:cs="David"/>
          <w:sz w:val="24"/>
          <w:szCs w:val="24"/>
          <w:rtl/>
        </w:rPr>
        <w:t>השתתפות בסיור ספקים.</w:t>
      </w:r>
    </w:p>
    <w:p w:rsidR="0061550C" w:rsidRPr="001D6B37" w:rsidP="009C71A8">
      <w:pPr>
        <w:numPr>
          <w:ilvl w:val="0"/>
          <w:numId w:val="11"/>
        </w:numPr>
        <w:spacing w:before="120" w:after="0" w:line="360" w:lineRule="auto"/>
        <w:ind w:left="357" w:right="0" w:hanging="357"/>
        <w:jc w:val="both"/>
        <w:rPr>
          <w:rFonts w:ascii="David" w:hAnsi="David" w:cs="David"/>
          <w:b/>
          <w:bCs/>
          <w:sz w:val="24"/>
          <w:szCs w:val="24"/>
        </w:rPr>
      </w:pPr>
      <w:bookmarkEnd w:id="1"/>
      <w:r w:rsidRPr="001D6B37" w:rsidR="00034D42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:rsidR="009B1F5C" w:rsidRPr="001D6B37" w:rsidP="00E73382">
      <w:pPr>
        <w:numPr>
          <w:ilvl w:val="0"/>
          <w:numId w:val="11"/>
        </w:numPr>
        <w:spacing w:before="120" w:after="120" w:line="360" w:lineRule="auto"/>
        <w:ind w:left="357" w:right="0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סיור ספקים (לנוסח המלא והמחייב יש לעיין במסמכי המכרז)</w:t>
      </w:r>
    </w:p>
    <w:p w:rsidR="006F4DA5" w:rsidRPr="001D6B37" w:rsidP="003815D2">
      <w:pPr>
        <w:pStyle w:val="ListParagraph"/>
        <w:keepNext/>
        <w:keepLines/>
        <w:spacing w:before="120" w:after="120" w:line="360" w:lineRule="auto"/>
        <w:ind w:left="432" w:right="0"/>
        <w:jc w:val="both"/>
        <w:rPr>
          <w:rFonts w:ascii="David" w:hAnsi="David" w:cs="David"/>
          <w:sz w:val="24"/>
          <w:szCs w:val="24"/>
        </w:rPr>
      </w:pPr>
      <w:r w:rsidRPr="001D6B37" w:rsidR="00E73382">
        <w:rPr>
          <w:rFonts w:ascii="David" w:hAnsi="David" w:cs="David"/>
          <w:sz w:val="24"/>
          <w:szCs w:val="24"/>
          <w:rtl/>
        </w:rPr>
        <w:t>ביום 25.0</w:t>
      </w:r>
      <w:r w:rsidRPr="001D6B37" w:rsidR="0088276A">
        <w:rPr>
          <w:rFonts w:ascii="David" w:hAnsi="David" w:cs="David"/>
          <w:sz w:val="24"/>
          <w:szCs w:val="24"/>
          <w:rtl/>
        </w:rPr>
        <w:t>4</w:t>
      </w:r>
      <w:r w:rsidRPr="001D6B37" w:rsidR="00E73382">
        <w:rPr>
          <w:rFonts w:ascii="David" w:hAnsi="David" w:cs="David"/>
          <w:sz w:val="24"/>
          <w:szCs w:val="24"/>
          <w:rtl/>
        </w:rPr>
        <w:t xml:space="preserve">.2021 </w:t>
      </w:r>
      <w:r w:rsidRPr="001D6B37">
        <w:rPr>
          <w:rFonts w:ascii="David" w:hAnsi="David" w:cs="David"/>
          <w:sz w:val="24"/>
          <w:szCs w:val="24"/>
          <w:rtl/>
        </w:rPr>
        <w:t xml:space="preserve">(שעות אחה"צ) </w:t>
      </w:r>
      <w:r w:rsidRPr="001D6B37" w:rsidR="00E73382">
        <w:rPr>
          <w:rFonts w:ascii="David" w:hAnsi="David" w:cs="David"/>
          <w:sz w:val="24"/>
          <w:szCs w:val="24"/>
          <w:rtl/>
        </w:rPr>
        <w:t>יתקיים סיור ספקים</w:t>
      </w:r>
      <w:r w:rsidRPr="001D6B37">
        <w:rPr>
          <w:rFonts w:ascii="David" w:hAnsi="David" w:cs="David"/>
          <w:sz w:val="24"/>
          <w:szCs w:val="24"/>
          <w:rtl/>
        </w:rPr>
        <w:t xml:space="preserve">, </w:t>
      </w:r>
      <w:r w:rsidRPr="001D6B37" w:rsidR="00E73382">
        <w:rPr>
          <w:rFonts w:ascii="David" w:hAnsi="David" w:cs="David"/>
          <w:sz w:val="24"/>
          <w:szCs w:val="24"/>
          <w:rtl/>
        </w:rPr>
        <w:t xml:space="preserve">ההשתתפות בסיור  חובה, </w:t>
      </w:r>
      <w:r w:rsidRPr="001D6B37" w:rsidR="00E73382">
        <w:rPr>
          <w:rFonts w:ascii="David" w:hAnsi="David" w:cs="David"/>
          <w:b/>
          <w:bCs/>
          <w:sz w:val="24"/>
          <w:szCs w:val="24"/>
          <w:rtl/>
        </w:rPr>
        <w:t xml:space="preserve">וחלק </w:t>
      </w:r>
      <w:r w:rsidR="001D6B37">
        <w:rPr>
          <w:rFonts w:ascii="David" w:hAnsi="David" w:cs="David" w:hint="cs"/>
          <w:b/>
          <w:bCs/>
          <w:sz w:val="24"/>
          <w:szCs w:val="24"/>
          <w:rtl/>
        </w:rPr>
        <w:t xml:space="preserve">בלתי נפרד </w:t>
      </w:r>
      <w:r w:rsidRPr="001D6B37" w:rsidR="00E73382">
        <w:rPr>
          <w:rFonts w:ascii="David" w:hAnsi="David" w:cs="David"/>
          <w:b/>
          <w:bCs/>
          <w:sz w:val="24"/>
          <w:szCs w:val="24"/>
          <w:rtl/>
        </w:rPr>
        <w:t>מתנאי הסף</w:t>
      </w:r>
      <w:r w:rsidRPr="001D6B37" w:rsidR="00E73382">
        <w:rPr>
          <w:rFonts w:ascii="David" w:hAnsi="David" w:cs="David"/>
          <w:sz w:val="24"/>
          <w:szCs w:val="24"/>
          <w:rtl/>
        </w:rPr>
        <w:t xml:space="preserve">. מציע שלא יגיע וירשם בסיור </w:t>
      </w:r>
      <w:r w:rsidR="001D6B37">
        <w:rPr>
          <w:rFonts w:ascii="David" w:hAnsi="David" w:cs="David" w:hint="cs"/>
          <w:sz w:val="24"/>
          <w:szCs w:val="24"/>
          <w:rtl/>
        </w:rPr>
        <w:t>ה</w:t>
      </w:r>
      <w:r w:rsidRPr="001D6B37" w:rsidR="00E73382">
        <w:rPr>
          <w:rFonts w:ascii="David" w:hAnsi="David" w:cs="David"/>
          <w:sz w:val="24"/>
          <w:szCs w:val="24"/>
          <w:rtl/>
        </w:rPr>
        <w:t>ספקים לא יוכל להגיש הצעתו. הסיור יתקיים במשרדי הרשות לאיסור הלבנת הון ומימון טרור, במשרד המשפטים, רחוב דרך מנחם בגין 125, קרית הממשלה, תל אביב.</w:t>
      </w:r>
    </w:p>
    <w:p w:rsidR="006F4DA5" w:rsidRPr="001D6B37" w:rsidP="001D6B37">
      <w:pPr>
        <w:pStyle w:val="ListParagraph"/>
        <w:keepNext/>
        <w:keepLines/>
        <w:spacing w:before="120" w:after="120" w:line="360" w:lineRule="auto"/>
        <w:ind w:left="360" w:right="0"/>
        <w:jc w:val="both"/>
        <w:rPr>
          <w:rFonts w:ascii="David" w:hAnsi="David" w:cs="David"/>
          <w:sz w:val="24"/>
          <w:szCs w:val="24"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תשומת לב המציעים בדבר הצורך להירשם מראש </w:t>
      </w:r>
      <w:r w:rsidRPr="001D6B37" w:rsidR="003815D2">
        <w:rPr>
          <w:rFonts w:ascii="David" w:hAnsi="David" w:cs="David"/>
          <w:sz w:val="24"/>
          <w:szCs w:val="24"/>
          <w:rtl/>
        </w:rPr>
        <w:t xml:space="preserve">לסיור עד </w:t>
      </w:r>
      <w:r w:rsidRPr="001D6B37" w:rsidR="003815D2">
        <w:rPr>
          <w:rFonts w:ascii="David" w:hAnsi="David" w:cs="David"/>
          <w:b/>
          <w:bCs/>
          <w:sz w:val="24"/>
          <w:szCs w:val="24"/>
          <w:u w:val="single"/>
          <w:rtl/>
        </w:rPr>
        <w:t>ליום 07.04.2021 עד 12:00</w:t>
      </w:r>
      <w:r w:rsidR="001D6B37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1D6B37" w:rsidR="003815D2">
        <w:rPr>
          <w:rFonts w:ascii="David" w:hAnsi="David" w:cs="David"/>
          <w:sz w:val="24"/>
          <w:szCs w:val="24"/>
          <w:rtl/>
        </w:rPr>
        <w:t>במייל תיבת מכרז בכתובת</w:t>
      </w:r>
      <w:r w:rsidR="001D6B37">
        <w:rPr>
          <w:rFonts w:ascii="David" w:hAnsi="David" w:cs="David" w:hint="cs"/>
          <w:sz w:val="24"/>
          <w:szCs w:val="24"/>
          <w:rtl/>
        </w:rPr>
        <w:t xml:space="preserve"> </w:t>
      </w:r>
      <w:hyperlink r:id="rId6" w:history="1">
        <w:r w:rsidRPr="0032525B" w:rsidR="001D6B37">
          <w:rPr>
            <w:rStyle w:val="Hyperlink"/>
            <w:rFonts w:ascii="David" w:hAnsi="David" w:cs="David"/>
            <w:sz w:val="24"/>
            <w:szCs w:val="24"/>
          </w:rPr>
          <w:t>michraz@justice.gov.il</w:t>
        </w:r>
      </w:hyperlink>
      <w:r w:rsidR="001D6B37">
        <w:rPr>
          <w:rFonts w:ascii="David" w:hAnsi="David" w:cs="David"/>
          <w:sz w:val="24"/>
          <w:szCs w:val="24"/>
        </w:rPr>
        <w:t xml:space="preserve"> </w:t>
      </w:r>
      <w:r w:rsidR="001D6B37">
        <w:rPr>
          <w:rFonts w:ascii="David" w:hAnsi="David" w:cs="David" w:hint="cs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>ולהשלים הליך סווג, בהתאם להוראות סעיף 3.4 למכרז. ההשתתפות בסיור כפופה לאישורו</w:t>
      </w:r>
      <w:r w:rsidR="001D6B37">
        <w:rPr>
          <w:rFonts w:ascii="David" w:hAnsi="David" w:cs="David"/>
          <w:sz w:val="24"/>
          <w:szCs w:val="24"/>
          <w:rtl/>
        </w:rPr>
        <w:t xml:space="preserve"> של אגף הבטחון במשרד המשפטים</w:t>
      </w:r>
      <w:r w:rsidR="001D6B37">
        <w:rPr>
          <w:rFonts w:ascii="David" w:hAnsi="David" w:cs="David" w:hint="cs"/>
          <w:sz w:val="24"/>
          <w:szCs w:val="24"/>
          <w:rtl/>
        </w:rPr>
        <w:t>, פרטים ישלחו לנרשמים.</w:t>
      </w:r>
    </w:p>
    <w:p w:rsidR="00115C36" w:rsidRPr="001D6B37" w:rsidP="001D6B37">
      <w:pPr>
        <w:pStyle w:val="ListParagraph"/>
        <w:keepNext/>
        <w:keepLines/>
        <w:spacing w:before="120" w:after="120" w:line="360" w:lineRule="auto"/>
        <w:ind w:left="360" w:right="0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D6B37">
        <w:rPr>
          <w:rFonts w:ascii="David" w:hAnsi="David" w:cs="David"/>
          <w:b/>
          <w:bCs/>
          <w:sz w:val="24"/>
          <w:szCs w:val="24"/>
          <w:u w:val="single"/>
          <w:rtl/>
        </w:rPr>
        <w:t>המשרד מבהיר בזאת כי, בשל מגפת הקורונה, לסיור הקבלנים יגיע</w:t>
      </w:r>
      <w:r w:rsidR="001D6B37">
        <w:rPr>
          <w:rFonts w:ascii="David" w:hAnsi="David" w:cs="David" w:hint="cs"/>
          <w:b/>
          <w:bCs/>
          <w:sz w:val="24"/>
          <w:szCs w:val="24"/>
          <w:u w:val="single"/>
          <w:rtl/>
        </w:rPr>
        <w:t>ו עד שלושה נציגים</w:t>
      </w:r>
      <w:r w:rsidRPr="001D6B37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מטעם המציעים, כמו כן, המשרד יפעל בהתאם לתו הסגול.</w:t>
      </w:r>
    </w:p>
    <w:p w:rsidR="002869BE" w:rsidRPr="001D6B37" w:rsidP="001D6B37">
      <w:pPr>
        <w:numPr>
          <w:ilvl w:val="0"/>
          <w:numId w:val="11"/>
        </w:numPr>
        <w:spacing w:before="120" w:after="120" w:line="360" w:lineRule="auto"/>
        <w:ind w:left="357" w:right="0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Pr="001D6B37" w:rsidP="001C5C52">
      <w:pPr>
        <w:spacing w:after="0" w:line="360" w:lineRule="auto"/>
        <w:ind w:left="360" w:right="0"/>
        <w:jc w:val="both"/>
        <w:rPr>
          <w:rFonts w:ascii="David" w:hAnsi="David" w:cs="David"/>
          <w:sz w:val="24"/>
          <w:szCs w:val="24"/>
          <w:rtl/>
        </w:rPr>
      </w:pPr>
      <w:r w:rsidRPr="001D6B37" w:rsidR="002869BE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1D6B37" w:rsidR="002869BE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1D6B37" w:rsidP="001D6B37">
      <w:pPr>
        <w:numPr>
          <w:ilvl w:val="0"/>
          <w:numId w:val="11"/>
        </w:numPr>
        <w:spacing w:before="120" w:after="120" w:line="360" w:lineRule="auto"/>
        <w:ind w:left="357" w:right="0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1D6B37" w:rsidP="00A449C6">
      <w:pPr>
        <w:spacing w:after="0" w:line="360" w:lineRule="auto"/>
        <w:ind w:left="368" w:right="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Pr="001D6B37" w:rsidR="00A449C6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Pr="001D6B37" w:rsidR="001C5C52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1D6B37" w:rsidP="001D6B37">
      <w:pPr>
        <w:numPr>
          <w:ilvl w:val="0"/>
          <w:numId w:val="11"/>
        </w:numPr>
        <w:spacing w:before="120" w:after="120" w:line="360" w:lineRule="auto"/>
        <w:ind w:left="357" w:right="0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Pr="001D6B37" w:rsidP="00C77DA8">
      <w:pPr>
        <w:spacing w:after="0" w:line="360" w:lineRule="auto"/>
        <w:ind w:left="430" w:right="0" w:hanging="70"/>
        <w:jc w:val="left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Pr="001D6B37" w:rsidP="005A70AB">
      <w:pPr>
        <w:spacing w:after="0" w:line="360" w:lineRule="auto"/>
        <w:ind w:left="430" w:right="0" w:hanging="70"/>
        <w:jc w:val="left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7" w:history="1">
        <w:r w:rsidRPr="0032525B" w:rsidR="001D6B37">
          <w:rPr>
            <w:rStyle w:val="Hyperlink"/>
            <w:rFonts w:ascii="David" w:hAnsi="David" w:cs="David"/>
          </w:rPr>
          <w:t>https://www.gov.il/he/De</w:t>
        </w:r>
        <w:bookmarkStart w:id="10" w:name="_Hlt49858644"/>
        <w:r w:rsidRPr="0032525B" w:rsidR="001D6B37">
          <w:rPr>
            <w:rStyle w:val="Hyperlink"/>
            <w:rFonts w:ascii="David" w:hAnsi="David" w:cs="David"/>
          </w:rPr>
          <w:t>p</w:t>
        </w:r>
        <w:bookmarkEnd w:id="10"/>
        <w:r w:rsidRPr="0032525B" w:rsidR="001D6B37">
          <w:rPr>
            <w:rStyle w:val="Hyperlink"/>
            <w:rFonts w:ascii="David" w:hAnsi="David" w:cs="David"/>
          </w:rPr>
          <w:t>artments/publications/Call_f</w:t>
        </w:r>
        <w:bookmarkStart w:id="11" w:name="_Hlt49858690"/>
        <w:r w:rsidRPr="0032525B" w:rsidR="001D6B37">
          <w:rPr>
            <w:rStyle w:val="Hyperlink"/>
            <w:rFonts w:ascii="David" w:hAnsi="David" w:cs="David"/>
          </w:rPr>
          <w:t>o</w:t>
        </w:r>
        <w:bookmarkEnd w:id="11"/>
        <w:r w:rsidRPr="0032525B" w:rsidR="001D6B37">
          <w:rPr>
            <w:rStyle w:val="Hyperlink"/>
            <w:rFonts w:ascii="David" w:hAnsi="David" w:cs="David"/>
          </w:rPr>
          <w:t>r_bids/tender-09-2020</w:t>
        </w:r>
        <w:r w:rsidRPr="0032525B" w:rsidR="001D6B37">
          <w:rPr>
            <w:rStyle w:val="Hyperlink"/>
            <w:rFonts w:ascii="David" w:eastAsia="Times New Roman" w:hAnsi="David" w:cs="David"/>
            <w:sz w:val="24"/>
            <w:szCs w:val="24"/>
          </w:rPr>
          <w:t>1</w:t>
        </w:r>
      </w:hyperlink>
    </w:p>
    <w:p w:rsidR="003815D2" w:rsidRPr="001D6B37" w:rsidP="005A70AB">
      <w:pPr>
        <w:spacing w:after="0" w:line="360" w:lineRule="auto"/>
        <w:ind w:left="430" w:right="0" w:hanging="70"/>
        <w:jc w:val="left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1D6B37" w:rsidP="003815D2">
      <w:pPr>
        <w:spacing w:after="0" w:line="360" w:lineRule="auto"/>
        <w:ind w:left="430" w:right="0" w:hanging="70"/>
        <w:jc w:val="left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Pr="001D6B37" w:rsidR="009A0E8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Pr="001D6B37" w:rsidR="008F5AA4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1D6B37" w:rsidR="003815D2">
        <w:rPr>
          <w:rFonts w:ascii="David" w:eastAsia="Times New Roman" w:hAnsi="David" w:cs="David"/>
          <w:color w:val="000000"/>
          <w:sz w:val="24"/>
          <w:szCs w:val="24"/>
          <w:rtl/>
        </w:rPr>
        <w:t>05.05.2021</w:t>
      </w:r>
    </w:p>
    <w:p w:rsidR="003E0153" w:rsidRPr="001D6B37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</w:rPr>
      </w:pPr>
    </w:p>
    <w:p w:rsidR="002869BE" w:rsidRPr="001D6B37" w:rsidP="002869BE">
      <w:pPr>
        <w:spacing w:after="0" w:line="360" w:lineRule="auto"/>
        <w:ind w:left="430" w:right="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(W1)">
    <w:altName w:val="Times New Roman"/>
    <w:panose1 w:val="00000000000000000000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5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8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19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1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2">
    <w:nsid w:val="780E0A88"/>
    <w:multiLevelType w:val="multilevel"/>
    <w:tmpl w:val="68A299DA"/>
    <w:lvl w:ilvl="0">
      <w:start w:val="1"/>
      <w:numFmt w:val="decimal"/>
      <w:pStyle w:val="Heading1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3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4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</w:num>
  <w:num w:numId="4">
    <w:abstractNumId w:val="19"/>
  </w:num>
  <w:num w:numId="5">
    <w:abstractNumId w:val="24"/>
  </w:num>
  <w:num w:numId="6">
    <w:abstractNumId w:val="8"/>
  </w:num>
  <w:num w:numId="7">
    <w:abstractNumId w:val="21"/>
  </w:num>
  <w:num w:numId="8">
    <w:abstractNumId w:val="15"/>
  </w:num>
  <w:num w:numId="9">
    <w:abstractNumId w:val="12"/>
  </w:num>
  <w:num w:numId="10">
    <w:abstractNumId w:val="16"/>
  </w:num>
  <w:num w:numId="11">
    <w:abstractNumId w:val="6"/>
  </w:num>
  <w:num w:numId="12">
    <w:abstractNumId w:val="5"/>
  </w:num>
  <w:num w:numId="13">
    <w:abstractNumId w:val="23"/>
  </w:num>
  <w:num w:numId="14">
    <w:abstractNumId w:val="1"/>
  </w:num>
  <w:num w:numId="15">
    <w:abstractNumId w:val="20"/>
  </w:num>
  <w:num w:numId="16">
    <w:abstractNumId w:val="4"/>
  </w:num>
  <w:num w:numId="17">
    <w:abstractNumId w:val="22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4"/>
  </w:num>
  <w:num w:numId="25">
    <w:abstractNumId w:val="18"/>
  </w:num>
  <w:num w:numId="26">
    <w:abstractNumId w:val="13"/>
  </w:num>
  <w:num w:numId="2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F7D16"/>
    <w:rsid w:val="00115C36"/>
    <w:rsid w:val="00193179"/>
    <w:rsid w:val="001C5C52"/>
    <w:rsid w:val="001D1EBE"/>
    <w:rsid w:val="001D6B37"/>
    <w:rsid w:val="002066A8"/>
    <w:rsid w:val="0021033A"/>
    <w:rsid w:val="00214174"/>
    <w:rsid w:val="00227D84"/>
    <w:rsid w:val="002869BE"/>
    <w:rsid w:val="002B3672"/>
    <w:rsid w:val="0032525B"/>
    <w:rsid w:val="00334165"/>
    <w:rsid w:val="00344757"/>
    <w:rsid w:val="00374C80"/>
    <w:rsid w:val="003815D2"/>
    <w:rsid w:val="003E0153"/>
    <w:rsid w:val="003F43D6"/>
    <w:rsid w:val="00414EFD"/>
    <w:rsid w:val="00453B72"/>
    <w:rsid w:val="00461B58"/>
    <w:rsid w:val="00472C25"/>
    <w:rsid w:val="004765EA"/>
    <w:rsid w:val="004D0556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6634"/>
    <w:rsid w:val="005B79A9"/>
    <w:rsid w:val="005E0EAC"/>
    <w:rsid w:val="005F002E"/>
    <w:rsid w:val="0061550C"/>
    <w:rsid w:val="00631410"/>
    <w:rsid w:val="006B0485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707"/>
    <w:rsid w:val="0082646C"/>
    <w:rsid w:val="00856137"/>
    <w:rsid w:val="00867626"/>
    <w:rsid w:val="0088276A"/>
    <w:rsid w:val="008C2258"/>
    <w:rsid w:val="008D6B16"/>
    <w:rsid w:val="008F5AA4"/>
    <w:rsid w:val="009051BA"/>
    <w:rsid w:val="00910807"/>
    <w:rsid w:val="00981D82"/>
    <w:rsid w:val="00987E0E"/>
    <w:rsid w:val="00996FF1"/>
    <w:rsid w:val="009A0B26"/>
    <w:rsid w:val="009A0E87"/>
    <w:rsid w:val="009A750E"/>
    <w:rsid w:val="009B1F5C"/>
    <w:rsid w:val="009C71A8"/>
    <w:rsid w:val="009E1FBA"/>
    <w:rsid w:val="009F6417"/>
    <w:rsid w:val="00A002D6"/>
    <w:rsid w:val="00A0033D"/>
    <w:rsid w:val="00A00540"/>
    <w:rsid w:val="00A12676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77DA8"/>
    <w:rsid w:val="00CC31BD"/>
    <w:rsid w:val="00CC3810"/>
    <w:rsid w:val="00D00ED0"/>
    <w:rsid w:val="00D23784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F1E7C"/>
    <w:rsid w:val="00FF51B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  <w:lang w:val="en-US" w:eastAsia="en-US" w:bidi="he-IL"/>
    </w:rPr>
  </w:style>
  <w:style w:type="paragraph" w:styleId="Heading1">
    <w:name w:val="heading 1"/>
    <w:aliases w:val="רמה 1"/>
    <w:basedOn w:val="Normal"/>
    <w:next w:val="Normal"/>
    <w:link w:val="17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ilvl w:val="0"/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 תו1,1 תו תו1,1 תו תו2,Header תו תו תו תו תו,Header תו תו תו תו תו1,Header תו תו תו תו1,Header תו תו תו תו2,כותרת עליונה תו תו תו,כותרת עליונה תו תו תו1,כותרת ראשית תו1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7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ilvl w:val="0"/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5"/>
  <w:allowPNG/>
  <w:targetScreenSz w:val="1024x768"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mailto:michraz@justice.gov.il" TargetMode="External" /><Relationship Id="rId7" Type="http://schemas.openxmlformats.org/officeDocument/2006/relationships/hyperlink" Target="https://www.gov.il/he/Departments/publications/Call_for_bids/tender-09-20201" TargetMode="Externa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